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18" w:rsidRPr="00842B73" w:rsidRDefault="00F45C18" w:rsidP="00F45C18">
      <w:pPr>
        <w:keepNext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</w:pPr>
      <w:r w:rsidRPr="00842B73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>Японские ученые создали «</w:t>
      </w:r>
      <w:proofErr w:type="spellStart"/>
      <w:r w:rsidRPr="00842B73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>суперсплав</w:t>
      </w:r>
      <w:proofErr w:type="spellEnd"/>
      <w:r w:rsidRPr="00842B73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>» для термоядерных реакторов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1717A3" wp14:editId="34F2D070">
            <wp:simplePos x="0" y="0"/>
            <wp:positionH relativeFrom="column">
              <wp:posOffset>24130</wp:posOffset>
            </wp:positionH>
            <wp:positionV relativeFrom="paragraph">
              <wp:posOffset>84455</wp:posOffset>
            </wp:positionV>
            <wp:extent cx="2787015" cy="1851025"/>
            <wp:effectExtent l="0" t="0" r="0" b="0"/>
            <wp:wrapTight wrapText="bothSides">
              <wp:wrapPolygon edited="0">
                <wp:start x="0" y="0"/>
                <wp:lineTo x="0" y="21341"/>
                <wp:lineTo x="21408" y="21341"/>
                <wp:lineTo x="2140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ter_fusion-copy-2-1-sca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Японские исследователи разработали металлический сплав, способный выдерживать экстремальные температуры и агрессивную среду термоядерных реакторов.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из Токийского института естественных наук создали сплавы, которые могут стать ключевым элементом в развитии термоядерной энергетики. 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Исследователи провели серию экспериментов со сплавами 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ODS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потоком жидкого металла при температуре 600 °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имитации среды внутри реактора. Эксперименты показали способность сплавов выдерживать критические температуры и агрессивные условия.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B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ODS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это сплавы металлов с мелкими оксидными частицами, диспергированными внутри них.</w:t>
      </w:r>
      <w:proofErr w:type="gramEnd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сплавы обладают повышенной прочностью, поскольку </w:t>
      </w:r>
      <w:proofErr w:type="spellStart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некогерентность</w:t>
      </w:r>
      <w:proofErr w:type="spellEnd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оксидных частиц приводит к более высокой межфазной энергии и снижает вероятность дислокации. 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ходе испытаний специалисты использовали два сплава 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ODS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42B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FeCrAl</w:t>
      </w:r>
      <w:proofErr w:type="spellEnd"/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SP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и 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NF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12, подвергая их воздействию жидкого металла при температуре 600 градусов Цельсия.</w:t>
      </w: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использовали электронную микроскопию и спектроскопию, чтобы детально изучить поведение материала в экстремальных условиях.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Испытания показали, что сплавы образуют </w:t>
      </w:r>
      <w:proofErr w:type="spellStart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самозащитный</w:t>
      </w:r>
      <w:proofErr w:type="spellEnd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оксидный слой, который надежно предохраняет материал от коррозии. Даже при длительном воздействии агрессивной среды, состоящей из </w:t>
      </w:r>
      <w:proofErr w:type="gramStart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расплавленных</w:t>
      </w:r>
      <w:proofErr w:type="gramEnd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лития и свинца, защитный слой остается стабильным и не разрушается.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термоядерной энергии — отсутствие радиоактивных отходов и вредных выбросов. Однако для строительства реакторов нужны материалы, способных выдерживать экстремальные температуры и агрессивную среду реакторов, в которых воспроизводятся процессы аналогичные тем, что происходят в недрах Солнца. Исследователи считают, что разработанные сплавы могут служить надежным щитом для компонентов реактора.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слоя оксида лития-алюминия показывает, что эти сплавы могут служить дольше в условиях высоких температур и напряжений. Этот слой служит устойчивым щитом, который продолжает защищать компоненты реактора даже после первоначального износа.</w:t>
      </w:r>
    </w:p>
    <w:p w:rsidR="00F45C18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842B7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hightech.fm</w:t>
        </w:r>
      </w:hyperlink>
    </w:p>
    <w:p w:rsidR="00F45C18" w:rsidRPr="00AA5FAE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18" w:rsidRPr="00842B73" w:rsidRDefault="00F45C18" w:rsidP="00F45C18">
      <w:pPr>
        <w:keepNext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</w:pPr>
      <w:r w:rsidRPr="00842B73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>В Китае разработали метод очистки воды от маслянистых примесей с чистотой 99,9%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2332BA2" wp14:editId="601DC29C">
            <wp:simplePos x="0" y="0"/>
            <wp:positionH relativeFrom="column">
              <wp:posOffset>3175635</wp:posOffset>
            </wp:positionH>
            <wp:positionV relativeFrom="paragraph">
              <wp:posOffset>46990</wp:posOffset>
            </wp:positionV>
            <wp:extent cx="2764790" cy="1579880"/>
            <wp:effectExtent l="0" t="0" r="0" b="1270"/>
            <wp:wrapTight wrapText="bothSides">
              <wp:wrapPolygon edited="0">
                <wp:start x="0" y="0"/>
                <wp:lineTo x="0" y="21357"/>
                <wp:lineTo x="21431" y="21357"/>
                <wp:lineTo x="21431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ustrial-wastewa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Ученые из Китая представили высокоэффективную технологию разделения смесей масла и воды. Исследование опубликовано в журнале </w:t>
      </w:r>
      <w:proofErr w:type="spellStart"/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Science</w:t>
      </w:r>
      <w:proofErr w:type="spellEnd"/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из </w:t>
      </w:r>
      <w:proofErr w:type="spellStart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Чжэцзянского</w:t>
      </w:r>
      <w:proofErr w:type="spellEnd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в Китае разработали высокоэффективную технологию разделения маслянистых жидкостей. </w:t>
      </w: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«Мембранный канал Януса» (JCM) обеспечил исключительную степень извлечения масла и воды — до 97 и 75% соответственно при чистоте около 99,9%.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смеси масла и воды со временем разделяются естественным образом. В промышленных процессах провести такое разделение сложно. Переработка использует различные методы, включая центрифугирование, </w:t>
      </w:r>
      <w:proofErr w:type="spellStart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скимминг</w:t>
      </w:r>
      <w:proofErr w:type="spellEnd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химические реакции. Однако эти методы часто медленные, энергоемкие и неэффективные.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Ученые использовали пару полупроницаемых мембран: одну гидрофильную и одну гидрофобную. Мембраны разделены каналом, ширина которого может регулироваться от 4 до 125 мм, что оптимизирует процесс разделения. Замкнутое пространство между мембранами усиливает процесс разделения, что приводит к высокой степени извлечения: до 97% для масла и 75% для воды при минимальном содержании примесей.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 давление применяется для закачки смеси масла и воды в камеру. Мембраны работают одновременно, чтобы извлечь как масло, так и воду. Мелкие капли масла сталкиваются и формируют более крупные капли, которые легко проходят через гидрофобную мембрану и попадают во внешний резервуар. Одновременно молекулы воды проскальзывают через гидрофильную мембрану и попадают в другой резервуар.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отрасли, как нефтехимия, металлургия, пищевая и фармацевтическая, производят большие объемы сложных маслянистых сточных вод. Исследователи считают, что новая технология может значительно повысить качество очистки сточных вод.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842B7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hightech.fm</w:t>
        </w:r>
      </w:hyperlink>
    </w:p>
    <w:p w:rsidR="00F45C18" w:rsidRPr="00842B73" w:rsidRDefault="00F45C18" w:rsidP="00F45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C18" w:rsidRPr="00842B73" w:rsidRDefault="00F45C18" w:rsidP="00F45C18">
      <w:pPr>
        <w:keepNext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</w:pPr>
      <w:r w:rsidRPr="00842B73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>В «</w:t>
      </w:r>
      <w:proofErr w:type="spellStart"/>
      <w:r w:rsidRPr="00842B73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>Ростехе</w:t>
      </w:r>
      <w:proofErr w:type="spellEnd"/>
      <w:r w:rsidRPr="00842B73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>» создали отечественный клей для электроники военного назначения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«</w:t>
      </w:r>
      <w:proofErr w:type="spellStart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Ростеха</w:t>
      </w:r>
      <w:proofErr w:type="spellEnd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разработали клей, необходимый для применения в электронике, относящейся к военному классу (</w:t>
      </w:r>
      <w:proofErr w:type="spellStart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military</w:t>
      </w:r>
      <w:proofErr w:type="spellEnd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Новинка выдерживает температуры в пределах от -80 до +175°C, прошла весь набор испытаний и готова к производству. Ранее такие составы закупали за рубежом.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0BFD5ED" wp14:editId="0A7EDD96">
            <wp:simplePos x="0" y="0"/>
            <wp:positionH relativeFrom="column">
              <wp:posOffset>-15240</wp:posOffset>
            </wp:positionH>
            <wp:positionV relativeFrom="paragraph">
              <wp:posOffset>45085</wp:posOffset>
            </wp:positionV>
            <wp:extent cx="3028315" cy="1793875"/>
            <wp:effectExtent l="0" t="0" r="635" b="0"/>
            <wp:wrapTight wrapText="bothSides">
              <wp:wrapPolygon edited="0">
                <wp:start x="0" y="0"/>
                <wp:lineTo x="0" y="21332"/>
                <wp:lineTo x="21469" y="21332"/>
                <wp:lineTo x="21469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-rostehe-sozdali-klej-dlya-voennoj-elektronik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клей, созданный в недрах «</w:t>
      </w:r>
      <w:proofErr w:type="spellStart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Росэлектроники</w:t>
      </w:r>
      <w:proofErr w:type="spellEnd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помимо военной аппаратуры, можно широко использовать при монтаже </w:t>
      </w: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микросборок, а также сложной радиоэлектроники разного класса. При этом российский клеящий материал имеет повышенную тепло- и электропроводность.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сообщается, что клей с такими характеристиками в России ранее не выпускался. Он способен без потери своих свойств выдерживать порядка 2000 часов непрерывной эксплуатации в тяжелых условиях, включая максимальной допустимую температуру.</w:t>
      </w:r>
    </w:p>
    <w:p w:rsidR="00F45C18" w:rsidRPr="00842B73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подчеркнул глава ЦКБ РМ Валерий Сазонов, запуск массового производства данного клеевого состава даст возможность российским производителям отказаться от применения более дорогих зарубежных аналогов при </w:t>
      </w:r>
      <w:proofErr w:type="gramStart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выпуске</w:t>
      </w:r>
      <w:proofErr w:type="gramEnd"/>
      <w:r w:rsidRPr="008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военной электроники, так и продукции промышленного класса.</w:t>
      </w:r>
    </w:p>
    <w:p w:rsidR="00B93753" w:rsidRPr="00F45C18" w:rsidRDefault="00F45C18" w:rsidP="00F4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842B7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techcult.ru</w:t>
        </w:r>
      </w:hyperlink>
      <w:bookmarkStart w:id="0" w:name="_GoBack"/>
      <w:bookmarkEnd w:id="0"/>
    </w:p>
    <w:sectPr w:rsidR="00B93753" w:rsidRPr="00F4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18"/>
    <w:rsid w:val="00B93753"/>
    <w:rsid w:val="00F4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tech.fm/2024/11/19/oil-sepa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ghtech.fm/2024/11/27/alloy-tocama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techcult.ru/technology/14538-klej-dlya-elektroni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А.Гомон</dc:creator>
  <cp:lastModifiedBy>Мария А.Гомон</cp:lastModifiedBy>
  <cp:revision>1</cp:revision>
  <dcterms:created xsi:type="dcterms:W3CDTF">2024-11-29T14:30:00Z</dcterms:created>
  <dcterms:modified xsi:type="dcterms:W3CDTF">2024-11-29T14:31:00Z</dcterms:modified>
</cp:coreProperties>
</file>